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C5C8" w14:textId="0896F9A7" w:rsidR="002160C6" w:rsidRPr="006161E8" w:rsidRDefault="00EB57AD" w:rsidP="003E78BA">
      <w:pPr>
        <w:rPr>
          <w:rFonts w:ascii="Arial" w:hAnsi="Arial" w:cs="Arial"/>
          <w:sz w:val="20"/>
          <w:lang w:val="fr-BE"/>
        </w:rPr>
      </w:pPr>
      <w:r w:rsidRPr="00EB57AD">
        <w:rPr>
          <w:rFonts w:ascii="Arial" w:hAnsi="Arial" w:cs="Arial"/>
          <w:b/>
          <w:bCs/>
          <w:sz w:val="20"/>
          <w:lang w:val="fr-BE"/>
        </w:rPr>
        <w:t>Déclaration de confidentialité</w:t>
      </w:r>
    </w:p>
    <w:p w14:paraId="7045BC73" w14:textId="77777777" w:rsidR="00A65AD7" w:rsidRPr="006161E8" w:rsidRDefault="00A65AD7" w:rsidP="003E78BA">
      <w:pPr>
        <w:rPr>
          <w:rFonts w:ascii="Arial" w:hAnsi="Arial" w:cs="Arial"/>
          <w:sz w:val="20"/>
          <w:lang w:val="fr-BE"/>
        </w:rPr>
      </w:pPr>
    </w:p>
    <w:p w14:paraId="6BEC5741" w14:textId="154F5521" w:rsidR="001F2780" w:rsidRDefault="006161E8" w:rsidP="001F2780">
      <w:pPr>
        <w:rPr>
          <w:rFonts w:ascii="Arial" w:hAnsi="Arial" w:cs="Arial"/>
          <w:sz w:val="20"/>
          <w:lang w:val="fr-BE"/>
        </w:rPr>
      </w:pPr>
      <w:r w:rsidRPr="006161E8">
        <w:rPr>
          <w:rFonts w:ascii="Arial" w:hAnsi="Arial" w:cs="Arial"/>
          <w:sz w:val="20"/>
          <w:lang w:val="fr-BE"/>
        </w:rPr>
        <w:t>Notre politique de confidentialité est conforme à la législation européenne du 25 mai 2018 relative à la protection des données à caractère personnel (RGPD).</w:t>
      </w:r>
    </w:p>
    <w:p w14:paraId="49BF55FE" w14:textId="77777777" w:rsidR="006161E8" w:rsidRPr="006161E8" w:rsidRDefault="006161E8" w:rsidP="001F2780">
      <w:pPr>
        <w:rPr>
          <w:rFonts w:ascii="Arial" w:hAnsi="Arial" w:cs="Arial"/>
          <w:sz w:val="20"/>
          <w:lang w:val="fr-BE"/>
        </w:rPr>
      </w:pPr>
    </w:p>
    <w:p w14:paraId="64DC4209" w14:textId="32A239D4" w:rsidR="001F2780" w:rsidRPr="006161E8" w:rsidRDefault="006161E8" w:rsidP="001F2780">
      <w:pPr>
        <w:rPr>
          <w:rFonts w:ascii="Arial" w:hAnsi="Arial" w:cs="Arial"/>
          <w:sz w:val="20"/>
          <w:lang w:val="fr-BE"/>
        </w:rPr>
      </w:pPr>
      <w:r w:rsidRPr="006161E8">
        <w:rPr>
          <w:rFonts w:ascii="Arial" w:hAnsi="Arial" w:cs="Arial"/>
          <w:sz w:val="20"/>
          <w:lang w:val="fr-BE"/>
        </w:rPr>
        <w:t>Les informations recueillies à l'aide de ce formulaire sont uniquement collectées aux fins suivantes : l'évaluation, la délivrance et le suivi des autorisations et agréments en matière d'armes.</w:t>
      </w:r>
      <w:r w:rsidR="001F2780" w:rsidRPr="006161E8">
        <w:rPr>
          <w:rFonts w:ascii="Arial" w:hAnsi="Arial" w:cs="Arial"/>
          <w:sz w:val="20"/>
          <w:lang w:val="fr-BE"/>
        </w:rPr>
        <w:t xml:space="preserve"> </w:t>
      </w:r>
    </w:p>
    <w:p w14:paraId="70DE42FC" w14:textId="77777777" w:rsidR="001F2780" w:rsidRPr="006161E8" w:rsidRDefault="001F2780" w:rsidP="001F2780">
      <w:pPr>
        <w:rPr>
          <w:rFonts w:ascii="Arial" w:hAnsi="Arial" w:cs="Arial"/>
          <w:sz w:val="20"/>
          <w:lang w:val="fr-BE"/>
        </w:rPr>
      </w:pPr>
    </w:p>
    <w:p w14:paraId="0CC0148B" w14:textId="7BE12F44" w:rsidR="00D53EEE" w:rsidRPr="006161E8" w:rsidRDefault="006161E8" w:rsidP="001F2780">
      <w:pPr>
        <w:rPr>
          <w:rFonts w:ascii="Arial" w:hAnsi="Arial" w:cs="Arial"/>
          <w:sz w:val="20"/>
          <w:lang w:val="fr-BE"/>
        </w:rPr>
      </w:pPr>
      <w:r w:rsidRPr="006161E8">
        <w:rPr>
          <w:rFonts w:ascii="Arial" w:hAnsi="Arial" w:cs="Arial"/>
          <w:sz w:val="20"/>
          <w:lang w:val="fr-BE"/>
        </w:rPr>
        <w:t>La base juridique pour le traitement de ces données (licéité - article 6,1.c) et e) du RGPD) concerne la loi sur les armes et les décrets d'application.</w:t>
      </w:r>
      <w:r w:rsidRPr="006161E8">
        <w:rPr>
          <w:rFonts w:ascii="Arial" w:hAnsi="Arial" w:cs="Arial"/>
          <w:sz w:val="20"/>
          <w:lang w:val="fr-BE"/>
        </w:rPr>
        <w:t xml:space="preserve"> </w:t>
      </w:r>
      <w:r w:rsidR="00D53EEE" w:rsidRPr="006161E8">
        <w:rPr>
          <w:rFonts w:ascii="Arial" w:hAnsi="Arial" w:cs="Arial"/>
          <w:sz w:val="20"/>
          <w:lang w:val="fr-BE"/>
        </w:rPr>
        <w:t>(</w:t>
      </w:r>
      <w:hyperlink r:id="rId8" w:history="1">
        <w:r w:rsidR="00D53EEE" w:rsidRPr="006161E8">
          <w:rPr>
            <w:rStyle w:val="Hyperlink"/>
            <w:rFonts w:ascii="Arial" w:hAnsi="Arial" w:cs="Arial"/>
            <w:sz w:val="20"/>
            <w:lang w:val="fr-BE"/>
          </w:rPr>
          <w:t>https://justice.belgium.be/fr/themes_et_dossiers/securite_et_criminalite/armes/legislation /</w:t>
        </w:r>
      </w:hyperlink>
      <w:r w:rsidR="00D53EEE" w:rsidRPr="006161E8">
        <w:rPr>
          <w:rFonts w:ascii="Arial" w:hAnsi="Arial" w:cs="Arial"/>
          <w:sz w:val="20"/>
          <w:lang w:val="fr-BE"/>
        </w:rPr>
        <w:t xml:space="preserve"> </w:t>
      </w:r>
      <w:hyperlink r:id="rId9" w:history="1">
        <w:r w:rsidR="00D53EEE" w:rsidRPr="006161E8">
          <w:rPr>
            <w:rStyle w:val="Hyperlink"/>
            <w:rFonts w:ascii="Arial" w:hAnsi="Arial" w:cs="Arial"/>
            <w:sz w:val="20"/>
            <w:lang w:val="fr-BE"/>
          </w:rPr>
          <w:t>https://justitie.belgium.be/nl/themas_en_dossiers/veiligheid_en_criminaliteit/wapens/wetgeving</w:t>
        </w:r>
      </w:hyperlink>
    </w:p>
    <w:p w14:paraId="77C86C14" w14:textId="77777777" w:rsidR="001F2780" w:rsidRPr="006161E8" w:rsidRDefault="001F2780" w:rsidP="001F2780">
      <w:pPr>
        <w:rPr>
          <w:rFonts w:ascii="Arial" w:hAnsi="Arial" w:cs="Arial"/>
          <w:sz w:val="20"/>
          <w:lang w:val="fr-BE"/>
        </w:rPr>
      </w:pPr>
    </w:p>
    <w:p w14:paraId="2F49CC53" w14:textId="16F9DCA0" w:rsidR="009F7B0C" w:rsidRPr="006161E8" w:rsidRDefault="006161E8" w:rsidP="001F2780">
      <w:pPr>
        <w:rPr>
          <w:rFonts w:ascii="Arial" w:hAnsi="Arial" w:cs="Arial"/>
          <w:sz w:val="20"/>
          <w:lang w:val="fr-BE"/>
        </w:rPr>
      </w:pPr>
      <w:r w:rsidRPr="006161E8">
        <w:rPr>
          <w:rFonts w:ascii="Arial" w:hAnsi="Arial" w:cs="Arial"/>
          <w:sz w:val="20"/>
          <w:lang w:val="fr-BE"/>
        </w:rPr>
        <w:t>Les données sont traitées au sein des Services fédéraux des Gouverneurs, une division du SPF Intérieur, pour le compte du ministre de la Justice, responsable du traitement, Boulevard de Waterloo 115 à 1000 Bruxelles, représenté par le président du Comité de direction. Vos données sont en principe destinées à un usage interne, mais pourraient être transférées au sous-traitant désigné pour l'hébergement de vos données en Belgique et à d'autres destinataires tels que les services de police, le ministère public, les institutions régionales, d'autres États membres de l'Union européenne, les fédérations de tir sportif</w:t>
      </w:r>
      <w:r w:rsidR="001F2780" w:rsidRPr="006161E8">
        <w:rPr>
          <w:rFonts w:ascii="Arial" w:hAnsi="Arial" w:cs="Arial"/>
          <w:sz w:val="20"/>
          <w:lang w:val="fr-BE"/>
        </w:rPr>
        <w:t xml:space="preserve">. </w:t>
      </w:r>
    </w:p>
    <w:p w14:paraId="66D6016A" w14:textId="77777777" w:rsidR="009F7B0C" w:rsidRPr="006161E8" w:rsidRDefault="009F7B0C" w:rsidP="001F2780">
      <w:pPr>
        <w:rPr>
          <w:rFonts w:ascii="Arial" w:hAnsi="Arial" w:cs="Arial"/>
          <w:sz w:val="20"/>
          <w:lang w:val="fr-BE"/>
        </w:rPr>
      </w:pPr>
    </w:p>
    <w:p w14:paraId="5EE73818" w14:textId="24FE45CE" w:rsidR="001F2780" w:rsidRPr="00EB57AD" w:rsidRDefault="00EB57AD" w:rsidP="001F2780">
      <w:pPr>
        <w:rPr>
          <w:rFonts w:ascii="Arial" w:hAnsi="Arial" w:cs="Arial"/>
          <w:sz w:val="20"/>
          <w:lang w:val="fr-BE"/>
        </w:rPr>
      </w:pPr>
      <w:r w:rsidRPr="00EB57AD">
        <w:rPr>
          <w:rFonts w:ascii="Arial" w:hAnsi="Arial" w:cs="Arial"/>
          <w:sz w:val="20"/>
          <w:lang w:val="fr-BE"/>
        </w:rPr>
        <w:t>Ils ne sont pas transférés en dehors de l'UE</w:t>
      </w:r>
      <w:r w:rsidR="001F2780" w:rsidRPr="00EB57AD">
        <w:rPr>
          <w:rFonts w:ascii="Arial" w:hAnsi="Arial" w:cs="Arial"/>
          <w:sz w:val="20"/>
          <w:lang w:val="fr-BE"/>
        </w:rPr>
        <w:t xml:space="preserve">. </w:t>
      </w:r>
    </w:p>
    <w:p w14:paraId="675FE23C" w14:textId="77777777" w:rsidR="001F2780" w:rsidRPr="00EB57AD" w:rsidRDefault="001F2780" w:rsidP="001F2780">
      <w:pPr>
        <w:rPr>
          <w:rFonts w:ascii="Arial" w:hAnsi="Arial" w:cs="Arial"/>
          <w:sz w:val="20"/>
          <w:lang w:val="fr-BE"/>
        </w:rPr>
      </w:pPr>
    </w:p>
    <w:p w14:paraId="6476F8C1" w14:textId="23B45D91" w:rsidR="001F2780" w:rsidRPr="006161E8" w:rsidRDefault="006161E8" w:rsidP="001F2780">
      <w:pPr>
        <w:rPr>
          <w:rFonts w:ascii="Arial" w:hAnsi="Arial" w:cs="Arial"/>
          <w:color w:val="333333"/>
          <w:sz w:val="20"/>
          <w:highlight w:val="yellow"/>
          <w:shd w:val="clear" w:color="auto" w:fill="FFFFFF"/>
          <w:lang w:val="fr-BE"/>
        </w:rPr>
      </w:pPr>
      <w:r w:rsidRPr="006161E8">
        <w:rPr>
          <w:rFonts w:ascii="Arial" w:hAnsi="Arial" w:cs="Arial"/>
          <w:color w:val="333333"/>
          <w:sz w:val="20"/>
          <w:shd w:val="clear" w:color="auto" w:fill="FFFFFF"/>
          <w:lang w:val="fr-BE"/>
        </w:rPr>
        <w:t>En tant qu'administration fédérale, nous sommes soumis à la loi sur les archives du 24 juin 1955 (modifiée par la loi du 19 mai 2009) et ne pouvons donc pas détruire librement les documents en notre possession. Lorsque les documents d'une administration publique n'ont plus d'utilité administrative et/ou légale, ils peuvent en outre présenter un intérêt historique, scientifique ou statistique. Ils sont alors transférés aux Archives de l'État. Vos données peuvent être conservées jusqu'à trente ans après la destruction des armes à feu ou des pièces d'armes essentielles concernées, après quoi elles sont transférées aux Archives de l'État</w:t>
      </w:r>
      <w:r w:rsidR="003D1175" w:rsidRPr="006161E8">
        <w:rPr>
          <w:rFonts w:ascii="Arial" w:hAnsi="Arial" w:cs="Arial"/>
          <w:sz w:val="20"/>
          <w:lang w:val="fr-BE"/>
        </w:rPr>
        <w:t>.</w:t>
      </w:r>
    </w:p>
    <w:p w14:paraId="7B5B0FBB" w14:textId="77777777" w:rsidR="00BE30AA" w:rsidRPr="006161E8" w:rsidRDefault="00BE30AA" w:rsidP="003E78BA">
      <w:pPr>
        <w:rPr>
          <w:rFonts w:ascii="Arial" w:hAnsi="Arial" w:cs="Arial"/>
          <w:sz w:val="20"/>
          <w:lang w:val="fr-BE"/>
        </w:rPr>
      </w:pPr>
    </w:p>
    <w:p w14:paraId="1B02A3CA" w14:textId="0596F6E7" w:rsidR="00C224E5" w:rsidRPr="006161E8" w:rsidRDefault="006161E8" w:rsidP="003E78BA">
      <w:pPr>
        <w:rPr>
          <w:rFonts w:ascii="Arial" w:hAnsi="Arial" w:cs="Arial"/>
          <w:sz w:val="20"/>
          <w:lang w:val="fr-BE"/>
        </w:rPr>
      </w:pPr>
      <w:r w:rsidRPr="006161E8">
        <w:rPr>
          <w:rFonts w:ascii="Arial" w:hAnsi="Arial" w:cs="Arial"/>
          <w:sz w:val="20"/>
          <w:lang w:val="fr-BE"/>
        </w:rPr>
        <w:t>Le cas échéant, vous pouvez vous adresser à notre DPD pour exercer vos droits concernant le traitement de vos données, notamment le droit d'accès et le droit de rectification, en utilisant le formulaire mis à votre disposition par le SPF Intérieur via le lien suivant</w:t>
      </w:r>
      <w:r w:rsidR="002160C6" w:rsidRPr="006161E8">
        <w:rPr>
          <w:rFonts w:ascii="Arial" w:hAnsi="Arial" w:cs="Arial"/>
          <w:sz w:val="20"/>
          <w:lang w:val="fr-BE"/>
        </w:rPr>
        <w:t xml:space="preserve">: </w:t>
      </w:r>
      <w:r w:rsidR="00EB57AD" w:rsidRPr="00EB57AD">
        <w:rPr>
          <w:rFonts w:ascii="Arial" w:hAnsi="Arial" w:cs="Arial"/>
          <w:sz w:val="20"/>
          <w:lang w:val="fr-BE"/>
        </w:rPr>
        <w:t>https://www.ibz.be/fr/comment-exercer-vos-droits</w:t>
      </w:r>
    </w:p>
    <w:p w14:paraId="60C53627" w14:textId="77777777" w:rsidR="006161E8" w:rsidRPr="006161E8" w:rsidRDefault="006161E8" w:rsidP="006161E8">
      <w:pPr>
        <w:rPr>
          <w:rFonts w:ascii="Arial" w:hAnsi="Arial" w:cs="Arial"/>
          <w:sz w:val="20"/>
          <w:lang w:val="fr-BE"/>
        </w:rPr>
      </w:pPr>
      <w:r w:rsidRPr="006161E8">
        <w:rPr>
          <w:rFonts w:ascii="Arial" w:hAnsi="Arial" w:cs="Arial"/>
          <w:sz w:val="20"/>
          <w:lang w:val="fr-BE"/>
        </w:rPr>
        <w:t>Ce site propose également un formulaire Word qui peut être envoyé par courrier postal à l'adresse suivante :</w:t>
      </w:r>
    </w:p>
    <w:p w14:paraId="08BB6BF5" w14:textId="77777777" w:rsidR="006161E8" w:rsidRPr="006161E8" w:rsidRDefault="006161E8" w:rsidP="006161E8">
      <w:pPr>
        <w:rPr>
          <w:rFonts w:ascii="Arial" w:hAnsi="Arial" w:cs="Arial"/>
          <w:sz w:val="20"/>
          <w:lang w:val="fr-BE"/>
        </w:rPr>
      </w:pPr>
      <w:r w:rsidRPr="006161E8">
        <w:rPr>
          <w:rFonts w:ascii="Arial" w:hAnsi="Arial" w:cs="Arial"/>
          <w:sz w:val="20"/>
          <w:lang w:val="fr-BE"/>
        </w:rPr>
        <w:t>DPO Services fédéraux des gouverneurs</w:t>
      </w:r>
    </w:p>
    <w:p w14:paraId="19295E2A" w14:textId="77777777" w:rsidR="006161E8" w:rsidRPr="006161E8" w:rsidRDefault="006161E8" w:rsidP="006161E8">
      <w:pPr>
        <w:rPr>
          <w:rFonts w:ascii="Arial" w:hAnsi="Arial" w:cs="Arial"/>
          <w:sz w:val="20"/>
          <w:lang w:val="fr-BE"/>
        </w:rPr>
      </w:pPr>
      <w:r w:rsidRPr="006161E8">
        <w:rPr>
          <w:rFonts w:ascii="Arial" w:hAnsi="Arial" w:cs="Arial"/>
          <w:sz w:val="20"/>
          <w:lang w:val="fr-BE"/>
        </w:rPr>
        <w:t>SPF Intérieur</w:t>
      </w:r>
    </w:p>
    <w:p w14:paraId="630E21A9" w14:textId="77777777" w:rsidR="006161E8" w:rsidRPr="006161E8" w:rsidRDefault="006161E8" w:rsidP="006161E8">
      <w:pPr>
        <w:rPr>
          <w:rFonts w:ascii="Arial" w:hAnsi="Arial" w:cs="Arial"/>
          <w:sz w:val="20"/>
          <w:lang w:val="fr-BE"/>
        </w:rPr>
      </w:pPr>
      <w:r w:rsidRPr="006161E8">
        <w:rPr>
          <w:rFonts w:ascii="Arial" w:hAnsi="Arial" w:cs="Arial"/>
          <w:sz w:val="20"/>
          <w:lang w:val="fr-BE"/>
        </w:rPr>
        <w:t>Park Atrium – Rue des Colonies 11</w:t>
      </w:r>
    </w:p>
    <w:p w14:paraId="716BDF74" w14:textId="302E3746" w:rsidR="00BE30AA" w:rsidRDefault="006161E8" w:rsidP="006161E8">
      <w:pPr>
        <w:rPr>
          <w:rFonts w:ascii="Arial" w:hAnsi="Arial" w:cs="Arial"/>
          <w:sz w:val="20"/>
        </w:rPr>
      </w:pPr>
      <w:r w:rsidRPr="006161E8">
        <w:rPr>
          <w:rFonts w:ascii="Arial" w:hAnsi="Arial" w:cs="Arial"/>
          <w:sz w:val="20"/>
        </w:rPr>
        <w:t>1000 Bruxelles.</w:t>
      </w:r>
    </w:p>
    <w:p w14:paraId="61E1FAF5" w14:textId="77777777" w:rsidR="006161E8" w:rsidRPr="003D1175" w:rsidRDefault="006161E8" w:rsidP="006161E8">
      <w:pPr>
        <w:rPr>
          <w:rFonts w:ascii="Arial" w:hAnsi="Arial" w:cs="Arial"/>
          <w:sz w:val="20"/>
        </w:rPr>
      </w:pPr>
    </w:p>
    <w:p w14:paraId="0A552F19" w14:textId="2D920A20" w:rsidR="00BE30AA" w:rsidRPr="00EB57AD" w:rsidRDefault="00EB57AD" w:rsidP="003E78BA">
      <w:pPr>
        <w:rPr>
          <w:rFonts w:ascii="Arial" w:hAnsi="Arial" w:cs="Arial"/>
          <w:sz w:val="20"/>
          <w:lang w:val="fr-BE"/>
        </w:rPr>
      </w:pPr>
      <w:r w:rsidRPr="00EB57AD">
        <w:rPr>
          <w:rFonts w:ascii="Arial" w:hAnsi="Arial" w:cs="Arial"/>
          <w:sz w:val="20"/>
          <w:lang w:val="fr-BE"/>
        </w:rPr>
        <w:t>Pour en savoir plus sur notre politique de confidentialité</w:t>
      </w:r>
      <w:r w:rsidR="002160C6" w:rsidRPr="00EB57AD">
        <w:rPr>
          <w:rFonts w:ascii="Arial" w:hAnsi="Arial" w:cs="Arial"/>
          <w:sz w:val="20"/>
          <w:lang w:val="fr-BE"/>
        </w:rPr>
        <w:t xml:space="preserve">: </w:t>
      </w:r>
      <w:r w:rsidRPr="00EB57AD">
        <w:rPr>
          <w:rFonts w:ascii="Arial" w:hAnsi="Arial" w:cs="Arial"/>
          <w:sz w:val="20"/>
          <w:lang w:val="fr-BE"/>
        </w:rPr>
        <w:t>https://www.ibz.be/fr/declaration-de-confidentialite</w:t>
      </w:r>
    </w:p>
    <w:p w14:paraId="7C192C57" w14:textId="77777777" w:rsidR="00BE30AA" w:rsidRPr="00EB57AD" w:rsidRDefault="00BE30AA" w:rsidP="003E78BA">
      <w:pPr>
        <w:rPr>
          <w:rFonts w:ascii="Arial" w:hAnsi="Arial" w:cs="Arial"/>
          <w:sz w:val="20"/>
          <w:lang w:val="fr-BE"/>
        </w:rPr>
      </w:pPr>
    </w:p>
    <w:p w14:paraId="4034B0DA" w14:textId="00FBA06E" w:rsidR="00EB57AD" w:rsidRPr="00EB57AD" w:rsidRDefault="00EB57AD" w:rsidP="00EB57AD">
      <w:pPr>
        <w:rPr>
          <w:rFonts w:ascii="Arial" w:hAnsi="Arial" w:cs="Arial"/>
          <w:sz w:val="20"/>
          <w:lang w:val="fr-BE"/>
        </w:rPr>
      </w:pPr>
      <w:r w:rsidRPr="00EB57AD">
        <w:rPr>
          <w:rFonts w:ascii="Arial" w:hAnsi="Arial" w:cs="Arial"/>
          <w:sz w:val="20"/>
          <w:lang w:val="fr-BE"/>
        </w:rPr>
        <w:t>Si, après nous avoir contactés, vous estimez que vos droits ne sont pas respectés ou que le traitement des données à caractère personnel vous concernant constitue une violation du règlement général sur la protection des données, vous avez le droit d'introduire une réclamation auprès de l'Autorité de protection des données : www.</w:t>
      </w:r>
      <w:r w:rsidRPr="00EB57AD">
        <w:rPr>
          <w:lang w:val="fr-BE"/>
        </w:rPr>
        <w:t xml:space="preserve"> </w:t>
      </w:r>
      <w:r w:rsidRPr="00EB57AD">
        <w:rPr>
          <w:rFonts w:ascii="Arial" w:hAnsi="Arial" w:cs="Arial"/>
          <w:sz w:val="20"/>
          <w:lang w:val="fr-BE"/>
        </w:rPr>
        <w:t xml:space="preserve">autoriteprotectiondonnees.be </w:t>
      </w:r>
    </w:p>
    <w:p w14:paraId="4071654D" w14:textId="77777777" w:rsidR="00EB57AD" w:rsidRPr="00EB57AD" w:rsidRDefault="00EB57AD" w:rsidP="00EB57AD">
      <w:pPr>
        <w:rPr>
          <w:rFonts w:ascii="Arial" w:hAnsi="Arial" w:cs="Arial"/>
          <w:sz w:val="20"/>
          <w:lang w:val="fr-BE"/>
        </w:rPr>
      </w:pPr>
      <w:r w:rsidRPr="00EB57AD">
        <w:rPr>
          <w:rFonts w:ascii="Arial" w:hAnsi="Arial" w:cs="Arial"/>
          <w:sz w:val="20"/>
          <w:lang w:val="fr-BE"/>
        </w:rPr>
        <w:t xml:space="preserve">mail : contact@apd-gba.be </w:t>
      </w:r>
    </w:p>
    <w:p w14:paraId="59480719" w14:textId="77777777" w:rsidR="00EB57AD" w:rsidRPr="00EB57AD" w:rsidRDefault="00EB57AD" w:rsidP="00EB57AD">
      <w:pPr>
        <w:rPr>
          <w:rFonts w:ascii="Arial" w:hAnsi="Arial" w:cs="Arial"/>
          <w:sz w:val="20"/>
          <w:lang w:val="fr-BE"/>
        </w:rPr>
      </w:pPr>
      <w:r w:rsidRPr="00EB57AD">
        <w:rPr>
          <w:rFonts w:ascii="Arial" w:hAnsi="Arial" w:cs="Arial"/>
          <w:sz w:val="20"/>
          <w:lang w:val="fr-BE"/>
        </w:rPr>
        <w:t xml:space="preserve">tél. : +32 2 274 48 00 </w:t>
      </w:r>
    </w:p>
    <w:p w14:paraId="7E4EE727" w14:textId="499307FC" w:rsidR="007F0A9F" w:rsidRPr="00EB57AD" w:rsidRDefault="00EB57AD" w:rsidP="00EB57AD">
      <w:pPr>
        <w:rPr>
          <w:rFonts w:ascii="Arial" w:hAnsi="Arial" w:cs="Arial"/>
          <w:sz w:val="20"/>
          <w:lang w:val="fr-BE"/>
        </w:rPr>
      </w:pPr>
      <w:r w:rsidRPr="00EB57AD">
        <w:rPr>
          <w:rFonts w:ascii="Arial" w:hAnsi="Arial" w:cs="Arial"/>
          <w:sz w:val="20"/>
          <w:lang w:val="fr-BE"/>
        </w:rPr>
        <w:t xml:space="preserve">adresse : Rue de la Presse 35, 1000 Bruxelles, </w:t>
      </w:r>
      <w:r>
        <w:rPr>
          <w:rFonts w:ascii="Arial" w:hAnsi="Arial" w:cs="Arial"/>
          <w:sz w:val="20"/>
          <w:lang w:val="fr-BE"/>
        </w:rPr>
        <w:t>Belgique.</w:t>
      </w:r>
    </w:p>
    <w:sectPr w:rsidR="007F0A9F" w:rsidRPr="00EB57AD" w:rsidSect="00B139AF">
      <w:headerReference w:type="default" r:id="rId10"/>
      <w:type w:val="continuous"/>
      <w:pgSz w:w="11906" w:h="16838"/>
      <w:pgMar w:top="1418" w:right="1418" w:bottom="2268" w:left="1418" w:header="709" w:footer="90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6E93" w14:textId="77777777" w:rsidR="00C8158B" w:rsidRDefault="00C8158B">
      <w:r>
        <w:separator/>
      </w:r>
    </w:p>
  </w:endnote>
  <w:endnote w:type="continuationSeparator" w:id="0">
    <w:p w14:paraId="58BFDE2E" w14:textId="77777777" w:rsidR="00C8158B" w:rsidRDefault="00C8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6104" w14:textId="77777777" w:rsidR="00C8158B" w:rsidRDefault="00C8158B">
      <w:r>
        <w:separator/>
      </w:r>
    </w:p>
  </w:footnote>
  <w:footnote w:type="continuationSeparator" w:id="0">
    <w:p w14:paraId="0A328BCC" w14:textId="77777777" w:rsidR="00C8158B" w:rsidRDefault="00C8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72E8" w14:textId="5A0F58B7" w:rsidR="00BB7F28" w:rsidRDefault="00BB7F28">
    <w:pPr>
      <w:jc w:val="right"/>
      <w:rPr>
        <w:rStyle w:val="Paginanummer"/>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2D12109"/>
    <w:multiLevelType w:val="singleLevel"/>
    <w:tmpl w:val="DDE42BFE"/>
    <w:lvl w:ilvl="0">
      <w:numFmt w:val="bullet"/>
      <w:lvlText w:val="-"/>
      <w:lvlJc w:val="left"/>
      <w:pPr>
        <w:tabs>
          <w:tab w:val="num" w:pos="360"/>
        </w:tabs>
        <w:ind w:left="360" w:hanging="360"/>
      </w:pPr>
      <w:rPr>
        <w:rFonts w:hint="default"/>
      </w:rPr>
    </w:lvl>
  </w:abstractNum>
  <w:abstractNum w:abstractNumId="1" w15:restartNumberingAfterBreak="1">
    <w:nsid w:val="1637026C"/>
    <w:multiLevelType w:val="singleLevel"/>
    <w:tmpl w:val="2DD81320"/>
    <w:lvl w:ilvl="0">
      <w:start w:val="1"/>
      <w:numFmt w:val="bullet"/>
      <w:lvlText w:val="-"/>
      <w:lvlJc w:val="left"/>
      <w:pPr>
        <w:tabs>
          <w:tab w:val="num" w:pos="360"/>
        </w:tabs>
        <w:ind w:left="340" w:hanging="340"/>
      </w:pPr>
      <w:rPr>
        <w:rFonts w:hint="default"/>
      </w:rPr>
    </w:lvl>
  </w:abstractNum>
  <w:abstractNum w:abstractNumId="2" w15:restartNumberingAfterBreak="1">
    <w:nsid w:val="32971136"/>
    <w:multiLevelType w:val="singleLevel"/>
    <w:tmpl w:val="DDE42BFE"/>
    <w:lvl w:ilvl="0">
      <w:numFmt w:val="bullet"/>
      <w:lvlText w:val="-"/>
      <w:lvlJc w:val="left"/>
      <w:pPr>
        <w:tabs>
          <w:tab w:val="num" w:pos="360"/>
        </w:tabs>
        <w:ind w:left="360" w:hanging="360"/>
      </w:pPr>
      <w:rPr>
        <w:rFonts w:hint="default"/>
      </w:rPr>
    </w:lvl>
  </w:abstractNum>
  <w:abstractNum w:abstractNumId="3" w15:restartNumberingAfterBreak="0">
    <w:nsid w:val="5EA22820"/>
    <w:multiLevelType w:val="multilevel"/>
    <w:tmpl w:val="1D22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6BAC7F18"/>
    <w:multiLevelType w:val="singleLevel"/>
    <w:tmpl w:val="DDE42BFE"/>
    <w:lvl w:ilvl="0">
      <w:numFmt w:val="bullet"/>
      <w:lvlText w:val="-"/>
      <w:lvlJc w:val="left"/>
      <w:pPr>
        <w:tabs>
          <w:tab w:val="num" w:pos="360"/>
        </w:tabs>
        <w:ind w:left="360" w:hanging="360"/>
      </w:pPr>
      <w:rPr>
        <w:rFonts w:hint="default"/>
      </w:rPr>
    </w:lvl>
  </w:abstractNum>
  <w:abstractNum w:abstractNumId="5" w15:restartNumberingAfterBreak="0">
    <w:nsid w:val="6DE12EBA"/>
    <w:multiLevelType w:val="multilevel"/>
    <w:tmpl w:val="AD92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0214051">
    <w:abstractNumId w:val="2"/>
  </w:num>
  <w:num w:numId="2" w16cid:durableId="119812415">
    <w:abstractNumId w:val="1"/>
  </w:num>
  <w:num w:numId="3" w16cid:durableId="1407529711">
    <w:abstractNumId w:val="4"/>
  </w:num>
  <w:num w:numId="4" w16cid:durableId="891580719">
    <w:abstractNumId w:val="0"/>
  </w:num>
  <w:num w:numId="5" w16cid:durableId="794059185">
    <w:abstractNumId w:val="3"/>
  </w:num>
  <w:num w:numId="6" w16cid:durableId="2036688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E8"/>
    <w:rsid w:val="00026945"/>
    <w:rsid w:val="00062A62"/>
    <w:rsid w:val="00067601"/>
    <w:rsid w:val="00086948"/>
    <w:rsid w:val="000F0499"/>
    <w:rsid w:val="001468E8"/>
    <w:rsid w:val="001762C2"/>
    <w:rsid w:val="001A550A"/>
    <w:rsid w:val="001F1CF6"/>
    <w:rsid w:val="001F2780"/>
    <w:rsid w:val="002160C6"/>
    <w:rsid w:val="002349F3"/>
    <w:rsid w:val="0024178F"/>
    <w:rsid w:val="00251CFD"/>
    <w:rsid w:val="00284981"/>
    <w:rsid w:val="002A3FE4"/>
    <w:rsid w:val="002E7B7A"/>
    <w:rsid w:val="002F35F9"/>
    <w:rsid w:val="003442EF"/>
    <w:rsid w:val="003B2444"/>
    <w:rsid w:val="003D1175"/>
    <w:rsid w:val="003E44CC"/>
    <w:rsid w:val="003E78BA"/>
    <w:rsid w:val="003F1E7A"/>
    <w:rsid w:val="0041409F"/>
    <w:rsid w:val="00465BD6"/>
    <w:rsid w:val="0048684D"/>
    <w:rsid w:val="00495521"/>
    <w:rsid w:val="0049571D"/>
    <w:rsid w:val="004B0EC7"/>
    <w:rsid w:val="004E4848"/>
    <w:rsid w:val="00501C9B"/>
    <w:rsid w:val="00506697"/>
    <w:rsid w:val="0052058E"/>
    <w:rsid w:val="00525356"/>
    <w:rsid w:val="005354CD"/>
    <w:rsid w:val="005514A9"/>
    <w:rsid w:val="005625C9"/>
    <w:rsid w:val="005B5DAE"/>
    <w:rsid w:val="005C736E"/>
    <w:rsid w:val="005D28C8"/>
    <w:rsid w:val="005E65FB"/>
    <w:rsid w:val="006161E8"/>
    <w:rsid w:val="00653F4A"/>
    <w:rsid w:val="006744FF"/>
    <w:rsid w:val="006A095A"/>
    <w:rsid w:val="006B0C38"/>
    <w:rsid w:val="006D5BE6"/>
    <w:rsid w:val="006F0AA5"/>
    <w:rsid w:val="00712B12"/>
    <w:rsid w:val="00752989"/>
    <w:rsid w:val="00760BC4"/>
    <w:rsid w:val="00772520"/>
    <w:rsid w:val="0078247F"/>
    <w:rsid w:val="007D5A9F"/>
    <w:rsid w:val="007F0A9F"/>
    <w:rsid w:val="00896396"/>
    <w:rsid w:val="008C405C"/>
    <w:rsid w:val="008C5F05"/>
    <w:rsid w:val="0098590E"/>
    <w:rsid w:val="0098701D"/>
    <w:rsid w:val="009A02F1"/>
    <w:rsid w:val="009F2E0A"/>
    <w:rsid w:val="009F3CCA"/>
    <w:rsid w:val="009F7B0C"/>
    <w:rsid w:val="00A53A4A"/>
    <w:rsid w:val="00A57508"/>
    <w:rsid w:val="00A65AD7"/>
    <w:rsid w:val="00A9047E"/>
    <w:rsid w:val="00A915C4"/>
    <w:rsid w:val="00A91AD1"/>
    <w:rsid w:val="00AA10CA"/>
    <w:rsid w:val="00AC5B06"/>
    <w:rsid w:val="00AD0237"/>
    <w:rsid w:val="00AD491F"/>
    <w:rsid w:val="00AE1F48"/>
    <w:rsid w:val="00AF6506"/>
    <w:rsid w:val="00B139AF"/>
    <w:rsid w:val="00B152A2"/>
    <w:rsid w:val="00B85DF2"/>
    <w:rsid w:val="00BA1C6E"/>
    <w:rsid w:val="00BB36EF"/>
    <w:rsid w:val="00BB7F28"/>
    <w:rsid w:val="00BC32F9"/>
    <w:rsid w:val="00BD12A3"/>
    <w:rsid w:val="00BE30AA"/>
    <w:rsid w:val="00C037A5"/>
    <w:rsid w:val="00C224E5"/>
    <w:rsid w:val="00C43322"/>
    <w:rsid w:val="00C77EFE"/>
    <w:rsid w:val="00C8158B"/>
    <w:rsid w:val="00C9552A"/>
    <w:rsid w:val="00CD58FE"/>
    <w:rsid w:val="00D25541"/>
    <w:rsid w:val="00D316B5"/>
    <w:rsid w:val="00D53EEE"/>
    <w:rsid w:val="00DB5007"/>
    <w:rsid w:val="00DC767D"/>
    <w:rsid w:val="00E148C4"/>
    <w:rsid w:val="00E25002"/>
    <w:rsid w:val="00E34BD9"/>
    <w:rsid w:val="00E50F45"/>
    <w:rsid w:val="00EA13A2"/>
    <w:rsid w:val="00EA6F91"/>
    <w:rsid w:val="00EB57AD"/>
    <w:rsid w:val="00EC34FC"/>
    <w:rsid w:val="00ED69BB"/>
    <w:rsid w:val="00EE79DE"/>
    <w:rsid w:val="00EE7BAD"/>
    <w:rsid w:val="00F066B8"/>
    <w:rsid w:val="00F1251F"/>
    <w:rsid w:val="00F53DF0"/>
    <w:rsid w:val="00F565A7"/>
    <w:rsid w:val="00FD4721"/>
    <w:rsid w:val="00FE53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AAEBA"/>
  <w15:chartTrackingRefBased/>
  <w15:docId w15:val="{1DB39954-477E-41BE-B3B5-8302BB78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55 Roman" w:hAnsi="Helvetica 55 Roman"/>
      <w:sz w:val="18"/>
      <w:lang w:val="nl-NL"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rPr>
      <w:rFonts w:ascii="Times New Roman" w:hAnsi="Times New Roman"/>
      <w:sz w:val="20"/>
      <w:lang w:val="nl"/>
    </w:rPr>
  </w:style>
  <w:style w:type="paragraph" w:styleId="Voettekst">
    <w:name w:val="footer"/>
    <w:basedOn w:val="Standaard"/>
    <w:link w:val="VoettekstChar"/>
    <w:uiPriority w:val="99"/>
    <w:pPr>
      <w:tabs>
        <w:tab w:val="center" w:pos="4536"/>
        <w:tab w:val="right" w:pos="9072"/>
      </w:tabs>
    </w:pPr>
    <w:rPr>
      <w:lang w:val="nl"/>
    </w:rPr>
  </w:style>
  <w:style w:type="character" w:styleId="Paginanummer">
    <w:name w:val="page number"/>
    <w:basedOn w:val="Standaardalinea-lettertype"/>
  </w:style>
  <w:style w:type="paragraph" w:styleId="Plattetekst">
    <w:name w:val="Body Text"/>
    <w:basedOn w:val="Standaard"/>
    <w:semiHidden/>
    <w:pPr>
      <w:tabs>
        <w:tab w:val="left" w:pos="2948"/>
        <w:tab w:val="left" w:pos="3572"/>
        <w:tab w:val="left" w:pos="8505"/>
        <w:tab w:val="left" w:pos="8788"/>
        <w:tab w:val="left" w:pos="8931"/>
      </w:tabs>
      <w:ind w:right="624"/>
    </w:pPr>
    <w:rPr>
      <w:snapToGrid w:val="0"/>
      <w:lang w:eastAsia="nl-NL"/>
    </w:rPr>
  </w:style>
  <w:style w:type="character" w:customStyle="1" w:styleId="KoptekstChar">
    <w:name w:val="Koptekst Char"/>
    <w:basedOn w:val="Standaardalinea-lettertype"/>
    <w:link w:val="Koptekst"/>
    <w:uiPriority w:val="99"/>
    <w:locked/>
    <w:rsid w:val="009A02F1"/>
    <w:rPr>
      <w:lang w:val="nl" w:eastAsia="en-US"/>
    </w:rPr>
  </w:style>
  <w:style w:type="paragraph" w:customStyle="1" w:styleId="bestemmeling">
    <w:name w:val="bestemmeling"/>
    <w:basedOn w:val="Standaard"/>
    <w:rsid w:val="009A02F1"/>
    <w:pPr>
      <w:spacing w:line="216" w:lineRule="atLeast"/>
    </w:pPr>
    <w:rPr>
      <w:rFonts w:ascii="Arial" w:hAnsi="Arial"/>
      <w:szCs w:val="24"/>
      <w:lang w:eastAsia="nl-NL"/>
    </w:rPr>
  </w:style>
  <w:style w:type="paragraph" w:styleId="Berichtkop">
    <w:name w:val="Message Header"/>
    <w:basedOn w:val="Standaard"/>
    <w:link w:val="BerichtkopChar"/>
    <w:rsid w:val="009A02F1"/>
    <w:pPr>
      <w:spacing w:line="192" w:lineRule="atLeast"/>
    </w:pPr>
    <w:rPr>
      <w:rFonts w:ascii="Arial" w:hAnsi="Arial" w:cs="Arial"/>
      <w:sz w:val="16"/>
      <w:szCs w:val="24"/>
      <w:lang w:val="nl-BE" w:eastAsia="nl-NL"/>
    </w:rPr>
  </w:style>
  <w:style w:type="character" w:customStyle="1" w:styleId="BerichtkopChar">
    <w:name w:val="Berichtkop Char"/>
    <w:basedOn w:val="Standaardalinea-lettertype"/>
    <w:link w:val="Berichtkop"/>
    <w:rsid w:val="009A02F1"/>
    <w:rPr>
      <w:rFonts w:ascii="Arial" w:hAnsi="Arial" w:cs="Arial"/>
      <w:sz w:val="16"/>
      <w:szCs w:val="24"/>
      <w:lang w:eastAsia="nl-NL"/>
    </w:rPr>
  </w:style>
  <w:style w:type="character" w:customStyle="1" w:styleId="VoettekstChar">
    <w:name w:val="Voettekst Char"/>
    <w:basedOn w:val="Standaardalinea-lettertype"/>
    <w:link w:val="Voettekst"/>
    <w:uiPriority w:val="99"/>
    <w:locked/>
    <w:rsid w:val="001762C2"/>
    <w:rPr>
      <w:rFonts w:ascii="Helvetica 55 Roman" w:hAnsi="Helvetica 55 Roman"/>
      <w:sz w:val="18"/>
      <w:lang w:val="nl" w:eastAsia="en-US"/>
    </w:rPr>
  </w:style>
  <w:style w:type="paragraph" w:customStyle="1" w:styleId="Afzendadres">
    <w:name w:val="Afzendadres"/>
    <w:basedOn w:val="Voettekst"/>
    <w:rsid w:val="001762C2"/>
    <w:pPr>
      <w:tabs>
        <w:tab w:val="clear" w:pos="4536"/>
        <w:tab w:val="clear" w:pos="9072"/>
        <w:tab w:val="center" w:pos="4153"/>
        <w:tab w:val="right" w:pos="8306"/>
      </w:tabs>
      <w:spacing w:line="200" w:lineRule="atLeast"/>
    </w:pPr>
    <w:rPr>
      <w:rFonts w:ascii="Arial" w:hAnsi="Arial"/>
      <w:sz w:val="17"/>
      <w:szCs w:val="17"/>
      <w:lang w:val="en-GB" w:eastAsia="nl-NL"/>
    </w:rPr>
  </w:style>
  <w:style w:type="paragraph" w:styleId="Tekstzonderopmaak">
    <w:name w:val="Plain Text"/>
    <w:basedOn w:val="Standaard"/>
    <w:link w:val="TekstzonderopmaakChar"/>
    <w:uiPriority w:val="99"/>
    <w:rsid w:val="00B139AF"/>
    <w:rPr>
      <w:rFonts w:ascii="Courier New" w:hAnsi="Courier New"/>
      <w:b/>
      <w:sz w:val="20"/>
      <w:lang w:eastAsia="nl-NL"/>
    </w:rPr>
  </w:style>
  <w:style w:type="character" w:customStyle="1" w:styleId="TekstzonderopmaakChar">
    <w:name w:val="Tekst zonder opmaak Char"/>
    <w:basedOn w:val="Standaardalinea-lettertype"/>
    <w:link w:val="Tekstzonderopmaak"/>
    <w:uiPriority w:val="99"/>
    <w:rsid w:val="00B139AF"/>
    <w:rPr>
      <w:rFonts w:ascii="Courier New" w:hAnsi="Courier New"/>
      <w:b/>
      <w:lang w:val="nl-NL" w:eastAsia="nl-NL"/>
    </w:rPr>
  </w:style>
  <w:style w:type="character" w:customStyle="1" w:styleId="TekstChar">
    <w:name w:val="Tekst Char"/>
    <w:basedOn w:val="Standaardalinea-lettertype"/>
    <w:link w:val="Tekst"/>
    <w:rsid w:val="00B139AF"/>
    <w:rPr>
      <w:rFonts w:ascii="Verdana" w:hAnsi="Verdana" w:cs="Times New Roman"/>
      <w:sz w:val="19"/>
      <w:lang w:val="nl" w:eastAsia="nl-NL" w:bidi="ar-SA"/>
    </w:rPr>
  </w:style>
  <w:style w:type="paragraph" w:customStyle="1" w:styleId="Tekst">
    <w:name w:val="Tekst"/>
    <w:basedOn w:val="Standaard"/>
    <w:link w:val="TekstChar"/>
    <w:rsid w:val="00067601"/>
    <w:pPr>
      <w:overflowPunct w:val="0"/>
      <w:autoSpaceDE w:val="0"/>
      <w:autoSpaceDN w:val="0"/>
      <w:adjustRightInd w:val="0"/>
      <w:spacing w:after="100" w:line="240" w:lineRule="exact"/>
      <w:textAlignment w:val="baseline"/>
    </w:pPr>
    <w:rPr>
      <w:rFonts w:ascii="Verdana" w:hAnsi="Verdana"/>
      <w:sz w:val="19"/>
      <w:lang w:val="nl" w:eastAsia="nl-NL"/>
    </w:rPr>
  </w:style>
  <w:style w:type="character" w:styleId="Hyperlink">
    <w:name w:val="Hyperlink"/>
    <w:basedOn w:val="Standaardalinea-lettertype"/>
    <w:uiPriority w:val="99"/>
    <w:unhideWhenUsed/>
    <w:rsid w:val="00BE30AA"/>
    <w:rPr>
      <w:color w:val="0563C1" w:themeColor="hyperlink"/>
      <w:u w:val="single"/>
    </w:rPr>
  </w:style>
  <w:style w:type="character" w:customStyle="1" w:styleId="Onopgelostemelding1">
    <w:name w:val="Onopgeloste melding1"/>
    <w:basedOn w:val="Standaardalinea-lettertype"/>
    <w:uiPriority w:val="99"/>
    <w:semiHidden/>
    <w:unhideWhenUsed/>
    <w:rsid w:val="00BE30AA"/>
    <w:rPr>
      <w:color w:val="605E5C"/>
      <w:shd w:val="clear" w:color="auto" w:fill="E1DFDD"/>
    </w:rPr>
  </w:style>
  <w:style w:type="character" w:styleId="GevolgdeHyperlink">
    <w:name w:val="FollowedHyperlink"/>
    <w:basedOn w:val="Standaardalinea-lettertype"/>
    <w:uiPriority w:val="99"/>
    <w:semiHidden/>
    <w:unhideWhenUsed/>
    <w:rsid w:val="00BE30AA"/>
    <w:rPr>
      <w:color w:val="954F72" w:themeColor="followedHyperlink"/>
      <w:u w:val="single"/>
    </w:rPr>
  </w:style>
  <w:style w:type="character" w:styleId="Verwijzingopmerking">
    <w:name w:val="annotation reference"/>
    <w:basedOn w:val="Standaardalinea-lettertype"/>
    <w:uiPriority w:val="99"/>
    <w:semiHidden/>
    <w:unhideWhenUsed/>
    <w:rsid w:val="00A65AD7"/>
    <w:rPr>
      <w:sz w:val="16"/>
      <w:szCs w:val="16"/>
    </w:rPr>
  </w:style>
  <w:style w:type="paragraph" w:styleId="Tekstopmerking">
    <w:name w:val="annotation text"/>
    <w:basedOn w:val="Standaard"/>
    <w:link w:val="TekstopmerkingChar"/>
    <w:uiPriority w:val="99"/>
    <w:unhideWhenUsed/>
    <w:rsid w:val="00A65AD7"/>
    <w:rPr>
      <w:sz w:val="20"/>
    </w:rPr>
  </w:style>
  <w:style w:type="character" w:customStyle="1" w:styleId="TekstopmerkingChar">
    <w:name w:val="Tekst opmerking Char"/>
    <w:basedOn w:val="Standaardalinea-lettertype"/>
    <w:link w:val="Tekstopmerking"/>
    <w:uiPriority w:val="99"/>
    <w:rsid w:val="00A65AD7"/>
    <w:rPr>
      <w:rFonts w:ascii="Helvetica 55 Roman" w:hAnsi="Helvetica 55 Roman"/>
      <w:lang w:val="nl-NL" w:eastAsia="en-US"/>
    </w:rPr>
  </w:style>
  <w:style w:type="paragraph" w:styleId="Onderwerpvanopmerking">
    <w:name w:val="annotation subject"/>
    <w:basedOn w:val="Tekstopmerking"/>
    <w:next w:val="Tekstopmerking"/>
    <w:link w:val="OnderwerpvanopmerkingChar"/>
    <w:uiPriority w:val="99"/>
    <w:semiHidden/>
    <w:unhideWhenUsed/>
    <w:rsid w:val="00A65AD7"/>
    <w:rPr>
      <w:b/>
      <w:bCs/>
    </w:rPr>
  </w:style>
  <w:style w:type="character" w:customStyle="1" w:styleId="OnderwerpvanopmerkingChar">
    <w:name w:val="Onderwerp van opmerking Char"/>
    <w:basedOn w:val="TekstopmerkingChar"/>
    <w:link w:val="Onderwerpvanopmerking"/>
    <w:uiPriority w:val="99"/>
    <w:semiHidden/>
    <w:rsid w:val="00A65AD7"/>
    <w:rPr>
      <w:rFonts w:ascii="Helvetica 55 Roman" w:hAnsi="Helvetica 55 Roman"/>
      <w:b/>
      <w:bCs/>
      <w:lang w:val="nl-NL" w:eastAsia="en-US"/>
    </w:rPr>
  </w:style>
  <w:style w:type="paragraph" w:styleId="Ballontekst">
    <w:name w:val="Balloon Text"/>
    <w:basedOn w:val="Standaard"/>
    <w:link w:val="BallontekstChar"/>
    <w:uiPriority w:val="99"/>
    <w:semiHidden/>
    <w:unhideWhenUsed/>
    <w:rsid w:val="00A65AD7"/>
    <w:rPr>
      <w:rFonts w:ascii="Segoe UI" w:hAnsi="Segoe UI" w:cs="Segoe UI"/>
      <w:szCs w:val="18"/>
    </w:rPr>
  </w:style>
  <w:style w:type="character" w:customStyle="1" w:styleId="BallontekstChar">
    <w:name w:val="Ballontekst Char"/>
    <w:basedOn w:val="Standaardalinea-lettertype"/>
    <w:link w:val="Ballontekst"/>
    <w:uiPriority w:val="99"/>
    <w:semiHidden/>
    <w:rsid w:val="00A65AD7"/>
    <w:rPr>
      <w:rFonts w:ascii="Segoe UI" w:hAnsi="Segoe UI" w:cs="Segoe UI"/>
      <w:sz w:val="18"/>
      <w:szCs w:val="18"/>
      <w:lang w:val="nl-NL" w:eastAsia="en-US"/>
    </w:rPr>
  </w:style>
  <w:style w:type="paragraph" w:styleId="Revisie">
    <w:name w:val="Revision"/>
    <w:hidden/>
    <w:uiPriority w:val="99"/>
    <w:semiHidden/>
    <w:rsid w:val="0048684D"/>
    <w:rPr>
      <w:rFonts w:ascii="Helvetica 55 Roman" w:hAnsi="Helvetica 55 Roman"/>
      <w:sz w:val="18"/>
      <w:lang w:val="nl-NL" w:eastAsia="en-US"/>
    </w:rPr>
  </w:style>
  <w:style w:type="character" w:styleId="Onopgelostemelding">
    <w:name w:val="Unresolved Mention"/>
    <w:basedOn w:val="Standaardalinea-lettertype"/>
    <w:uiPriority w:val="99"/>
    <w:semiHidden/>
    <w:unhideWhenUsed/>
    <w:rsid w:val="00EB5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04403">
      <w:bodyDiv w:val="1"/>
      <w:marLeft w:val="0"/>
      <w:marRight w:val="0"/>
      <w:marTop w:val="0"/>
      <w:marBottom w:val="0"/>
      <w:divBdr>
        <w:top w:val="none" w:sz="0" w:space="0" w:color="auto"/>
        <w:left w:val="none" w:sz="0" w:space="0" w:color="auto"/>
        <w:bottom w:val="none" w:sz="0" w:space="0" w:color="auto"/>
        <w:right w:val="none" w:sz="0" w:space="0" w:color="auto"/>
      </w:divBdr>
    </w:div>
    <w:div w:id="2019505623">
      <w:bodyDiv w:val="1"/>
      <w:marLeft w:val="0"/>
      <w:marRight w:val="0"/>
      <w:marTop w:val="0"/>
      <w:marBottom w:val="0"/>
      <w:divBdr>
        <w:top w:val="none" w:sz="0" w:space="0" w:color="auto"/>
        <w:left w:val="none" w:sz="0" w:space="0" w:color="auto"/>
        <w:bottom w:val="none" w:sz="0" w:space="0" w:color="auto"/>
        <w:right w:val="none" w:sz="0" w:space="0" w:color="auto"/>
      </w:divBdr>
    </w:div>
    <w:div w:id="2122187739">
      <w:bodyDiv w:val="1"/>
      <w:marLeft w:val="0"/>
      <w:marRight w:val="0"/>
      <w:marTop w:val="0"/>
      <w:marBottom w:val="0"/>
      <w:divBdr>
        <w:top w:val="none" w:sz="0" w:space="0" w:color="auto"/>
        <w:left w:val="none" w:sz="0" w:space="0" w:color="auto"/>
        <w:bottom w:val="none" w:sz="0" w:space="0" w:color="auto"/>
        <w:right w:val="none" w:sz="0" w:space="0" w:color="auto"/>
      </w:divBdr>
      <w:divsChild>
        <w:div w:id="1283611263">
          <w:marLeft w:val="0"/>
          <w:marRight w:val="0"/>
          <w:marTop w:val="0"/>
          <w:marBottom w:val="105"/>
          <w:divBdr>
            <w:top w:val="none" w:sz="0" w:space="0" w:color="auto"/>
            <w:left w:val="none" w:sz="0" w:space="0" w:color="auto"/>
            <w:bottom w:val="none" w:sz="0" w:space="0" w:color="auto"/>
            <w:right w:val="none" w:sz="0" w:space="0" w:color="auto"/>
          </w:divBdr>
        </w:div>
        <w:div w:id="1733499175">
          <w:marLeft w:val="0"/>
          <w:marRight w:val="0"/>
          <w:marTop w:val="0"/>
          <w:marBottom w:val="450"/>
          <w:divBdr>
            <w:top w:val="none" w:sz="0" w:space="0" w:color="auto"/>
            <w:left w:val="none" w:sz="0" w:space="0" w:color="auto"/>
            <w:bottom w:val="none" w:sz="0" w:space="0" w:color="auto"/>
            <w:right w:val="none" w:sz="0" w:space="0" w:color="auto"/>
          </w:divBdr>
        </w:div>
        <w:div w:id="1896577678">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belgium.be/fr/themes_et_dossiers/securite_et_criminalite/armes/legislation%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stitie.belgium.be/nl/themas_en_dossiers/veiligheid_en_criminaliteit/wapens/wetgev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F07C-D790-4E78-ADD9-B2709388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447</Words>
  <Characters>2931</Characters>
  <Application>Microsoft Office Word</Application>
  <DocSecurity>4</DocSecurity>
  <Lines>24</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provinciebestuur limburg</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PLU0372</dc:creator>
  <cp:keywords/>
  <dc:description/>
  <cp:lastModifiedBy>Bertin Patrick</cp:lastModifiedBy>
  <cp:revision>2</cp:revision>
  <dcterms:created xsi:type="dcterms:W3CDTF">2025-06-19T06:50:00Z</dcterms:created>
  <dcterms:modified xsi:type="dcterms:W3CDTF">2025-06-19T06:50:00Z</dcterms:modified>
</cp:coreProperties>
</file>